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A1BC1" w14:textId="77777777" w:rsidR="0084562F" w:rsidRDefault="0084562F">
      <w:pPr>
        <w:pStyle w:val="a3"/>
        <w:spacing w:before="14"/>
        <w:ind w:left="0"/>
        <w:rPr>
          <w:rFonts w:ascii="Times New Roman"/>
        </w:rPr>
      </w:pPr>
      <w:bookmarkStart w:id="0" w:name="_GoBack"/>
      <w:bookmarkEnd w:id="0"/>
    </w:p>
    <w:p w14:paraId="67D7A549" w14:textId="6184383C" w:rsidR="0084562F" w:rsidRPr="00B938FB" w:rsidRDefault="007660BB">
      <w:pPr>
        <w:spacing w:line="288" w:lineRule="auto"/>
        <w:ind w:left="6799" w:right="319" w:hanging="380"/>
        <w:jc w:val="right"/>
        <w:rPr>
          <w:b/>
          <w:sz w:val="20"/>
          <w:lang w:val="en-US"/>
        </w:rPr>
      </w:pPr>
      <w:r>
        <w:rPr>
          <w:b/>
          <w:sz w:val="20"/>
        </w:rPr>
        <w:t>Κέρκυρα,</w:t>
      </w:r>
      <w:r>
        <w:rPr>
          <w:b/>
          <w:spacing w:val="-12"/>
          <w:sz w:val="20"/>
        </w:rPr>
        <w:t xml:space="preserve"> </w:t>
      </w:r>
      <w:r w:rsidR="00B938FB" w:rsidRPr="00B938FB">
        <w:rPr>
          <w:b/>
          <w:sz w:val="20"/>
        </w:rPr>
        <w:t>02</w:t>
      </w:r>
      <w:r>
        <w:rPr>
          <w:b/>
          <w:sz w:val="20"/>
        </w:rPr>
        <w:t>-0</w:t>
      </w:r>
      <w:r w:rsidR="00B938FB" w:rsidRPr="00B938FB">
        <w:rPr>
          <w:b/>
          <w:sz w:val="20"/>
        </w:rPr>
        <w:t>7</w:t>
      </w:r>
      <w:r>
        <w:rPr>
          <w:b/>
          <w:sz w:val="20"/>
        </w:rPr>
        <w:t>-2026 Αρ.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Πρωτ.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</w:t>
      </w:r>
      <w:r w:rsidR="00B938FB">
        <w:rPr>
          <w:b/>
          <w:spacing w:val="-4"/>
          <w:sz w:val="20"/>
          <w:lang w:val="en-US"/>
        </w:rPr>
        <w:t>484</w:t>
      </w:r>
    </w:p>
    <w:p w14:paraId="56ECD595" w14:textId="77777777" w:rsidR="0084562F" w:rsidRDefault="0084562F">
      <w:pPr>
        <w:pStyle w:val="a3"/>
        <w:spacing w:before="259"/>
        <w:ind w:left="0"/>
        <w:rPr>
          <w:b/>
          <w:sz w:val="22"/>
        </w:rPr>
      </w:pPr>
    </w:p>
    <w:p w14:paraId="35EF59D7" w14:textId="0D6B06E4" w:rsidR="0084562F" w:rsidRDefault="007660BB" w:rsidP="00B938FB">
      <w:pPr>
        <w:pStyle w:val="1"/>
        <w:rPr>
          <w:b w:val="0"/>
        </w:rPr>
      </w:pPr>
      <w:r>
        <w:t>ΠΕΡΙΛΗΠΤΙΚΗ</w:t>
      </w:r>
      <w:r>
        <w:rPr>
          <w:spacing w:val="-9"/>
        </w:rPr>
        <w:t xml:space="preserve"> </w:t>
      </w:r>
      <w:r>
        <w:rPr>
          <w:spacing w:val="-2"/>
        </w:rPr>
        <w:t>ΔΙΑΚΗΡΥΞΗ</w:t>
      </w:r>
    </w:p>
    <w:p w14:paraId="3A566B5E" w14:textId="77777777" w:rsidR="0084562F" w:rsidRDefault="0084562F">
      <w:pPr>
        <w:pStyle w:val="a3"/>
        <w:spacing w:before="25"/>
        <w:ind w:left="0"/>
        <w:rPr>
          <w:b/>
          <w:sz w:val="22"/>
        </w:rPr>
      </w:pPr>
    </w:p>
    <w:p w14:paraId="2061BBF5" w14:textId="77777777" w:rsidR="0084562F" w:rsidRDefault="007660BB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line="360" w:lineRule="auto"/>
        <w:ind w:right="94"/>
        <w:jc w:val="both"/>
        <w:rPr>
          <w:sz w:val="20"/>
        </w:rPr>
      </w:pPr>
      <w:r>
        <w:rPr>
          <w:b/>
          <w:sz w:val="20"/>
        </w:rPr>
        <w:t xml:space="preserve">Στοιχεία της Αναθέτουσας Αρχής: </w:t>
      </w:r>
      <w:r>
        <w:rPr>
          <w:sz w:val="20"/>
        </w:rPr>
        <w:t>Επωνυμία: ΠΕΡΙΦΕΡΕΙΑΚΟΣ ΦΟΡΕΑΣ ΔΙΑΧΕΙΡΙΣΗΣ ΣΤΕΡΕΩΝ ΑΠΟΒΛΗΤΩΝ</w:t>
      </w:r>
      <w:r>
        <w:rPr>
          <w:spacing w:val="-2"/>
          <w:sz w:val="20"/>
        </w:rPr>
        <w:t xml:space="preserve"> </w:t>
      </w:r>
      <w:r>
        <w:rPr>
          <w:sz w:val="20"/>
        </w:rPr>
        <w:t>ΙΟΝΙΩΝ</w:t>
      </w:r>
      <w:r>
        <w:rPr>
          <w:spacing w:val="-2"/>
          <w:sz w:val="20"/>
        </w:rPr>
        <w:t xml:space="preserve"> </w:t>
      </w:r>
      <w:r>
        <w:rPr>
          <w:sz w:val="20"/>
        </w:rPr>
        <w:t>ΝΗΣΩΝ ΑΝΩΝΥΜΗ</w:t>
      </w:r>
      <w:r>
        <w:rPr>
          <w:spacing w:val="-2"/>
          <w:sz w:val="20"/>
        </w:rPr>
        <w:t xml:space="preserve"> </w:t>
      </w:r>
      <w:r>
        <w:rPr>
          <w:sz w:val="20"/>
        </w:rPr>
        <w:t>ΕΤΑΙΡΕΙΑ ΤΩΝ</w:t>
      </w:r>
      <w:r>
        <w:rPr>
          <w:spacing w:val="-2"/>
          <w:sz w:val="20"/>
        </w:rPr>
        <w:t xml:space="preserve"> </w:t>
      </w:r>
      <w:r>
        <w:rPr>
          <w:sz w:val="20"/>
        </w:rPr>
        <w:t>Ο.Τ.Α. «ΦΟ.Δ.Σ.Α.</w:t>
      </w:r>
      <w:r>
        <w:rPr>
          <w:spacing w:val="-3"/>
          <w:sz w:val="20"/>
        </w:rPr>
        <w:t xml:space="preserve"> </w:t>
      </w:r>
      <w:r>
        <w:rPr>
          <w:sz w:val="20"/>
        </w:rPr>
        <w:t>ΙΟΝΙΩΝ</w:t>
      </w:r>
      <w:r>
        <w:rPr>
          <w:spacing w:val="-2"/>
          <w:sz w:val="20"/>
        </w:rPr>
        <w:t xml:space="preserve"> </w:t>
      </w:r>
      <w:r>
        <w:rPr>
          <w:sz w:val="20"/>
        </w:rPr>
        <w:t>ΝΗΣΩΝ</w:t>
      </w:r>
      <w:r>
        <w:rPr>
          <w:spacing w:val="-2"/>
          <w:sz w:val="20"/>
        </w:rPr>
        <w:t xml:space="preserve"> </w:t>
      </w:r>
      <w:r>
        <w:rPr>
          <w:sz w:val="20"/>
        </w:rPr>
        <w:t>Α.Ε.»,</w:t>
      </w:r>
    </w:p>
    <w:p w14:paraId="6074726E" w14:textId="77777777" w:rsidR="0084562F" w:rsidRDefault="007660BB">
      <w:pPr>
        <w:pStyle w:val="a3"/>
        <w:spacing w:line="360" w:lineRule="auto"/>
        <w:ind w:left="527" w:right="95"/>
        <w:jc w:val="both"/>
      </w:pPr>
      <w:r>
        <w:t xml:space="preserve">Υπεύθυνος προμήθειας: κος </w:t>
      </w:r>
      <w:proofErr w:type="spellStart"/>
      <w:r>
        <w:t>Κάρδαρης</w:t>
      </w:r>
      <w:proofErr w:type="spellEnd"/>
      <w:r>
        <w:t xml:space="preserve"> Θεόδωρος, Διεύθυνση: Μαζαράκη, Μπασιά &amp; Υψηλάντου, Τ.Κ.: 28100, Αργοστόλι, Ελλάδα GR, NUTS: EL62, Τηλέφωνο: 2695048125 – 2671027598, email: </w:t>
      </w:r>
      <w:hyperlink r:id="rId7">
        <w:r>
          <w:rPr>
            <w:color w:val="0462C1"/>
            <w:u w:val="single" w:color="0462C1"/>
          </w:rPr>
          <w:t>fodsaionio@gmail.com</w:t>
        </w:r>
        <w:r>
          <w:t>,</w:t>
        </w:r>
      </w:hyperlink>
      <w:r>
        <w:t xml:space="preserve"> url: </w:t>
      </w:r>
      <w:hyperlink r:id="rId8">
        <w:r>
          <w:rPr>
            <w:color w:val="0462C1"/>
            <w:u w:val="single" w:color="0462C1"/>
          </w:rPr>
          <w:t>www.fodsaionio.gr</w:t>
        </w:r>
        <w:r>
          <w:t>.</w:t>
        </w:r>
      </w:hyperlink>
    </w:p>
    <w:p w14:paraId="6E56CA4A" w14:textId="77777777" w:rsidR="0084562F" w:rsidRDefault="007660BB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before="1" w:line="360" w:lineRule="auto"/>
        <w:ind w:right="97"/>
        <w:jc w:val="both"/>
        <w:rPr>
          <w:sz w:val="20"/>
        </w:rPr>
      </w:pPr>
      <w:r>
        <w:rPr>
          <w:b/>
          <w:sz w:val="20"/>
        </w:rPr>
        <w:t xml:space="preserve">Διεύθυνση διαδικτύου για πρόσβαση στα έγγραφα της σύμβασης: Α. </w:t>
      </w:r>
      <w:r>
        <w:rPr>
          <w:sz w:val="20"/>
        </w:rPr>
        <w:t xml:space="preserve">Η πλατφόρμα του Εθνικού Συστήματος Ηλεκτρονικών Δημόσιων Συμβάσεων (ΕΣΗΔΗΣ) μέσω της διαδικτυακής πύλης </w:t>
      </w:r>
      <w:hyperlink r:id="rId9">
        <w:r>
          <w:rPr>
            <w:color w:val="0462C1"/>
            <w:sz w:val="20"/>
            <w:u w:val="single" w:color="0462C1"/>
          </w:rPr>
          <w:t>www.promitheus.gov.gr</w:t>
        </w:r>
        <w:r>
          <w:rPr>
            <w:sz w:val="20"/>
          </w:rPr>
          <w:t>.</w:t>
        </w:r>
      </w:hyperlink>
      <w:r>
        <w:rPr>
          <w:sz w:val="20"/>
        </w:rPr>
        <w:t xml:space="preserve"> </w:t>
      </w:r>
      <w:r>
        <w:rPr>
          <w:b/>
          <w:sz w:val="20"/>
        </w:rPr>
        <w:t xml:space="preserve">Β. </w:t>
      </w:r>
      <w:r>
        <w:rPr>
          <w:sz w:val="20"/>
        </w:rPr>
        <w:t>Η ιστοσελίδα της Αναθέτουσας Αρχής (</w:t>
      </w:r>
      <w:hyperlink r:id="rId10">
        <w:r>
          <w:rPr>
            <w:color w:val="0462C1"/>
            <w:sz w:val="20"/>
            <w:u w:val="single" w:color="0462C1"/>
          </w:rPr>
          <w:t>http://fodsaionio.gr</w:t>
        </w:r>
      </w:hyperlink>
      <w:r>
        <w:rPr>
          <w:sz w:val="20"/>
        </w:rPr>
        <w:t>).</w:t>
      </w:r>
    </w:p>
    <w:p w14:paraId="129B5B0B" w14:textId="77777777" w:rsidR="0084562F" w:rsidRDefault="007660BB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line="360" w:lineRule="auto"/>
        <w:ind w:right="100"/>
        <w:jc w:val="both"/>
        <w:rPr>
          <w:sz w:val="20"/>
        </w:rPr>
      </w:pPr>
      <w:r>
        <w:rPr>
          <w:b/>
          <w:sz w:val="20"/>
        </w:rPr>
        <w:t xml:space="preserve">Τύπος της Α.Α. και δραστηριότητα που ασκεί: </w:t>
      </w:r>
      <w:r>
        <w:rPr>
          <w:sz w:val="20"/>
        </w:rPr>
        <w:t xml:space="preserve">Ειδικός Περιφερειακός </w:t>
      </w:r>
      <w:proofErr w:type="spellStart"/>
      <w:r>
        <w:rPr>
          <w:sz w:val="20"/>
        </w:rPr>
        <w:t>Διαβαθμιδικός</w:t>
      </w:r>
      <w:proofErr w:type="spellEnd"/>
      <w:r>
        <w:rPr>
          <w:sz w:val="20"/>
        </w:rPr>
        <w:t xml:space="preserve"> Φορέας Διαχείρισης Στερεών Αποβλήτων, ως Ανώνυμη Εταιρία ΟΤΑ (αρ. 93, ν.4685/2020). Διαχείριση Στερεών Αποβλήτων, Αρ. ΓΕΜΗ: 155831134000.</w:t>
      </w:r>
    </w:p>
    <w:p w14:paraId="6D0066AC" w14:textId="491E4C5C" w:rsidR="0084562F" w:rsidRDefault="007660BB">
      <w:pPr>
        <w:pStyle w:val="a4"/>
        <w:numPr>
          <w:ilvl w:val="0"/>
          <w:numId w:val="1"/>
        </w:numPr>
        <w:tabs>
          <w:tab w:val="left" w:pos="525"/>
        </w:tabs>
        <w:spacing w:line="243" w:lineRule="exact"/>
        <w:ind w:left="525" w:hanging="425"/>
        <w:jc w:val="both"/>
        <w:rPr>
          <w:sz w:val="20"/>
        </w:rPr>
      </w:pPr>
      <w:r>
        <w:rPr>
          <w:b/>
          <w:sz w:val="20"/>
        </w:rPr>
        <w:t>Ταξινόμηση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κατά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CPV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 w:rsidR="00B938FB" w:rsidRPr="00B938FB">
        <w:rPr>
          <w:sz w:val="20"/>
        </w:rPr>
        <w:t>71313000-5 Υπηρεσίες παροχής συμβουλών για θέματα περιβαλλοντικής μηχανικής</w:t>
      </w:r>
    </w:p>
    <w:p w14:paraId="436FBEBC" w14:textId="063B42B2" w:rsidR="0084562F" w:rsidRDefault="007660BB">
      <w:pPr>
        <w:pStyle w:val="a4"/>
        <w:numPr>
          <w:ilvl w:val="0"/>
          <w:numId w:val="1"/>
        </w:numPr>
        <w:tabs>
          <w:tab w:val="left" w:pos="524"/>
          <w:tab w:val="left" w:pos="527"/>
        </w:tabs>
        <w:spacing w:before="123" w:line="360" w:lineRule="auto"/>
        <w:ind w:right="101"/>
        <w:jc w:val="both"/>
        <w:rPr>
          <w:sz w:val="20"/>
        </w:rPr>
      </w:pPr>
      <w:r>
        <w:rPr>
          <w:b/>
          <w:sz w:val="20"/>
        </w:rPr>
        <w:t xml:space="preserve">Τόπος εκτέλεσης παροχής της προμήθειας: </w:t>
      </w:r>
      <w:r w:rsidR="00B938FB">
        <w:rPr>
          <w:sz w:val="20"/>
        </w:rPr>
        <w:tab/>
      </w:r>
      <w:r w:rsidR="00B938FB">
        <w:rPr>
          <w:sz w:val="20"/>
          <w:lang w:val="en-US"/>
        </w:rPr>
        <w:t>EL</w:t>
      </w:r>
      <w:r w:rsidR="00B938FB" w:rsidRPr="00B938FB">
        <w:rPr>
          <w:sz w:val="20"/>
        </w:rPr>
        <w:t>623</w:t>
      </w:r>
    </w:p>
    <w:p w14:paraId="21515886" w14:textId="77777777" w:rsidR="00B938FB" w:rsidRDefault="007660BB" w:rsidP="00B938FB">
      <w:pPr>
        <w:pStyle w:val="2"/>
        <w:numPr>
          <w:ilvl w:val="0"/>
          <w:numId w:val="1"/>
        </w:numPr>
        <w:tabs>
          <w:tab w:val="left" w:pos="524"/>
          <w:tab w:val="left" w:pos="527"/>
          <w:tab w:val="left" w:pos="599"/>
        </w:tabs>
        <w:spacing w:before="1" w:line="360" w:lineRule="auto"/>
        <w:ind w:right="98"/>
        <w:jc w:val="both"/>
        <w:rPr>
          <w:b w:val="0"/>
          <w:bCs w:val="0"/>
        </w:rPr>
      </w:pPr>
      <w:r>
        <w:t>Ονομασία σύμβασης από την αναθέτουσα αρχή</w:t>
      </w:r>
      <w:r w:rsidRPr="00B938FB">
        <w:rPr>
          <w:b w:val="0"/>
          <w:bCs w:val="0"/>
        </w:rPr>
        <w:t>: «</w:t>
      </w:r>
      <w:r w:rsidR="00B938FB" w:rsidRPr="00B938FB">
        <w:rPr>
          <w:b w:val="0"/>
          <w:bCs w:val="0"/>
        </w:rPr>
        <w:t>ΤΕΧΝΙΚΟΣ ΣΥΜΒΟΥΛΟΣ ΤΗΣ ΠΡΑΞΗΣ«Ο</w:t>
      </w:r>
      <w:r w:rsidR="00B938FB">
        <w:rPr>
          <w:b w:val="0"/>
          <w:bCs w:val="0"/>
        </w:rPr>
        <w:t>ΕΔΑ ΚΕΦΑΛΛΟΝΙΑΣ Β ΦΑΣΗ»</w:t>
      </w:r>
    </w:p>
    <w:p w14:paraId="0BB5E3AE" w14:textId="3F00668D" w:rsidR="0084562F" w:rsidRDefault="007660BB" w:rsidP="00B938FB">
      <w:pPr>
        <w:pStyle w:val="2"/>
        <w:numPr>
          <w:ilvl w:val="0"/>
          <w:numId w:val="1"/>
        </w:numPr>
        <w:tabs>
          <w:tab w:val="left" w:pos="524"/>
          <w:tab w:val="left" w:pos="527"/>
          <w:tab w:val="left" w:pos="599"/>
        </w:tabs>
        <w:spacing w:before="1" w:line="360" w:lineRule="auto"/>
        <w:ind w:right="98"/>
        <w:jc w:val="both"/>
      </w:pPr>
      <w:r w:rsidRPr="00B938FB">
        <w:t>Προϋπολογισμός</w:t>
      </w:r>
      <w:r w:rsidRPr="00B938FB">
        <w:rPr>
          <w:spacing w:val="16"/>
        </w:rPr>
        <w:t xml:space="preserve"> </w:t>
      </w:r>
      <w:r w:rsidRPr="00B938FB">
        <w:t>σύμβασης:</w:t>
      </w:r>
      <w:r w:rsidRPr="00B938FB">
        <w:rPr>
          <w:spacing w:val="20"/>
        </w:rPr>
        <w:t xml:space="preserve"> </w:t>
      </w:r>
      <w:r w:rsidR="00B938FB" w:rsidRPr="00B938FB">
        <w:rPr>
          <w:b w:val="0"/>
          <w:bCs w:val="0"/>
          <w:spacing w:val="20"/>
        </w:rPr>
        <w:t>349.495,49 με ΦΠΑ 24%</w:t>
      </w:r>
    </w:p>
    <w:p w14:paraId="7FBA72E9" w14:textId="77777777" w:rsidR="0084562F" w:rsidRDefault="007660BB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98" w:hanging="504"/>
        <w:jc w:val="both"/>
        <w:rPr>
          <w:sz w:val="20"/>
        </w:rPr>
      </w:pPr>
      <w:r>
        <w:rPr>
          <w:b/>
          <w:sz w:val="20"/>
        </w:rPr>
        <w:t>Είδος διαδικασίας ανάθεσης</w:t>
      </w:r>
      <w:r>
        <w:rPr>
          <w:sz w:val="20"/>
        </w:rPr>
        <w:t>: Ανοικτός δημόσιος ηλεκτρονικός διαγωνισμός με το σύστημα που περιλαμβάνει σφραγισμένες προσφορές με κριτήριο κατακύρωσης την πλέον</w:t>
      </w:r>
      <w:r>
        <w:rPr>
          <w:spacing w:val="40"/>
          <w:sz w:val="20"/>
        </w:rPr>
        <w:t xml:space="preserve"> </w:t>
      </w:r>
      <w:r>
        <w:rPr>
          <w:sz w:val="20"/>
        </w:rPr>
        <w:t>συμφέρουσα από οικονομική άποψη προσφορά, βάσει βέλτιστης σχέσης ποιότητας - τιμής.</w:t>
      </w:r>
    </w:p>
    <w:p w14:paraId="155200FE" w14:textId="77777777" w:rsidR="0084562F" w:rsidRDefault="007660BB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100" w:hanging="504"/>
        <w:jc w:val="both"/>
        <w:rPr>
          <w:sz w:val="20"/>
        </w:rPr>
      </w:pPr>
      <w:r>
        <w:rPr>
          <w:b/>
          <w:sz w:val="20"/>
        </w:rPr>
        <w:t xml:space="preserve">Κριτήρια για την ανάθεση της σύμβασης: </w:t>
      </w:r>
      <w:r>
        <w:rPr>
          <w:sz w:val="20"/>
        </w:rPr>
        <w:t>Η πλέον συμφέρουσα από οικονομική άποψη προσφορά, βάσει βέλτιστης σχέσης ποιότητας - τιμής.</w:t>
      </w:r>
    </w:p>
    <w:p w14:paraId="05FCDB5B" w14:textId="76FBB6D3" w:rsidR="0084562F" w:rsidRDefault="007660BB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before="2" w:line="360" w:lineRule="auto"/>
        <w:ind w:left="604" w:right="100" w:hanging="504"/>
        <w:jc w:val="both"/>
        <w:rPr>
          <w:sz w:val="20"/>
        </w:rPr>
      </w:pPr>
      <w:r>
        <w:rPr>
          <w:b/>
          <w:sz w:val="20"/>
        </w:rPr>
        <w:t>Λήψη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τευχών: </w:t>
      </w:r>
      <w:r>
        <w:rPr>
          <w:sz w:val="20"/>
        </w:rPr>
        <w:t>Τα</w:t>
      </w:r>
      <w:r>
        <w:rPr>
          <w:spacing w:val="-1"/>
          <w:sz w:val="20"/>
        </w:rPr>
        <w:t xml:space="preserve"> </w:t>
      </w:r>
      <w:r>
        <w:rPr>
          <w:sz w:val="20"/>
        </w:rPr>
        <w:t>τεύχη του παρόντος διαγωνισμού</w:t>
      </w:r>
      <w:r>
        <w:rPr>
          <w:spacing w:val="-1"/>
          <w:sz w:val="20"/>
        </w:rPr>
        <w:t xml:space="preserve"> </w:t>
      </w:r>
      <w:r>
        <w:rPr>
          <w:sz w:val="20"/>
        </w:rPr>
        <w:t>οι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ενδιαφερόμενοι μπορούν να τα λάβουν υπόψη μέσω της πλατφόρμας του Εθνικού Συστήματος Ηλεκτρονικών Δημόσιων Συμβάσεων (ΕΣΗΔΗΣ) μέσω της διαδικτυακής πύλης </w:t>
      </w:r>
      <w:hyperlink r:id="rId11">
        <w:r>
          <w:rPr>
            <w:sz w:val="20"/>
          </w:rPr>
          <w:t>www.promitheus.gov.gr</w:t>
        </w:r>
      </w:hyperlink>
      <w:r>
        <w:rPr>
          <w:sz w:val="20"/>
        </w:rPr>
        <w:t xml:space="preserve"> (Συστημικός Αριθμός</w:t>
      </w:r>
      <w:r>
        <w:rPr>
          <w:spacing w:val="40"/>
          <w:sz w:val="20"/>
        </w:rPr>
        <w:t xml:space="preserve"> </w:t>
      </w:r>
      <w:r w:rsidR="00B938FB">
        <w:rPr>
          <w:sz w:val="20"/>
        </w:rPr>
        <w:t>221551</w:t>
      </w:r>
      <w:r>
        <w:rPr>
          <w:sz w:val="20"/>
        </w:rPr>
        <w:t>). Επίσης μπορούν να τα λάβουν υπόψη και μέσω της ιστοσελίδας της Αναθέτουσας Αρχής (</w:t>
      </w:r>
      <w:hyperlink r:id="rId12">
        <w:r>
          <w:rPr>
            <w:color w:val="0462C1"/>
            <w:sz w:val="20"/>
            <w:u w:val="single" w:color="0462C1"/>
          </w:rPr>
          <w:t>https://fodsaionio.gr</w:t>
        </w:r>
      </w:hyperlink>
      <w:r>
        <w:rPr>
          <w:sz w:val="20"/>
        </w:rPr>
        <w:t>).</w:t>
      </w:r>
    </w:p>
    <w:p w14:paraId="5077E5AF" w14:textId="000A3450" w:rsidR="0084562F" w:rsidRDefault="007660BB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99" w:hanging="504"/>
        <w:jc w:val="both"/>
        <w:rPr>
          <w:sz w:val="20"/>
        </w:rPr>
      </w:pPr>
      <w:r>
        <w:rPr>
          <w:b/>
          <w:sz w:val="20"/>
        </w:rPr>
        <w:t>Λήξη προθεσμίας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κατάθεσης των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φακέλων προσφορών</w:t>
      </w:r>
      <w:r>
        <w:rPr>
          <w:sz w:val="20"/>
        </w:rPr>
        <w:t>: Οι</w:t>
      </w:r>
      <w:r>
        <w:rPr>
          <w:spacing w:val="-1"/>
          <w:sz w:val="20"/>
        </w:rPr>
        <w:t xml:space="preserve"> </w:t>
      </w:r>
      <w:r>
        <w:rPr>
          <w:sz w:val="20"/>
        </w:rPr>
        <w:t>υποψήφιοι</w:t>
      </w:r>
      <w:r>
        <w:rPr>
          <w:spacing w:val="-2"/>
          <w:sz w:val="20"/>
        </w:rPr>
        <w:t xml:space="preserve"> </w:t>
      </w:r>
      <w:r>
        <w:rPr>
          <w:sz w:val="20"/>
        </w:rPr>
        <w:t>πρέπει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να υποβάλουν τις προσφορές τους, σύμφωνα με τα οριζόμενα στην παρούσα διακήρυξη το αργότερο μέχρι την </w:t>
      </w:r>
      <w:r w:rsidR="00B938FB" w:rsidRPr="00B938FB">
        <w:rPr>
          <w:sz w:val="20"/>
        </w:rPr>
        <w:t>10</w:t>
      </w:r>
      <w:r>
        <w:rPr>
          <w:sz w:val="20"/>
        </w:rPr>
        <w:t>-0</w:t>
      </w:r>
      <w:r w:rsidR="00B938FB" w:rsidRPr="00B938FB">
        <w:rPr>
          <w:sz w:val="20"/>
        </w:rPr>
        <w:t>8</w:t>
      </w:r>
      <w:r>
        <w:rPr>
          <w:sz w:val="20"/>
        </w:rPr>
        <w:t xml:space="preserve">-2026 ημέρα </w:t>
      </w:r>
      <w:r w:rsidR="00B938FB">
        <w:rPr>
          <w:sz w:val="20"/>
        </w:rPr>
        <w:t>Δευτέρα</w:t>
      </w:r>
      <w:r>
        <w:rPr>
          <w:sz w:val="20"/>
        </w:rPr>
        <w:t xml:space="preserve"> και ώρα 15:00 στην πλατφόρμα του Εθνικού Συστήματος Ηλεκτρονικών Δημόσιων Συμβάσεων (ΕΣΗΔΗΣ) μέσω της διαδικτυακής πύλης </w:t>
      </w:r>
      <w:hyperlink r:id="rId13">
        <w:r>
          <w:rPr>
            <w:color w:val="0462C1"/>
            <w:sz w:val="20"/>
            <w:u w:val="single" w:color="0462C1"/>
          </w:rPr>
          <w:t>www.promitheus.gov.gr</w:t>
        </w:r>
      </w:hyperlink>
      <w:r>
        <w:rPr>
          <w:color w:val="0462C1"/>
          <w:u w:val="single" w:color="0462C1"/>
        </w:rPr>
        <w:t>.</w:t>
      </w:r>
      <w:r>
        <w:rPr>
          <w:color w:val="0462C1"/>
        </w:rPr>
        <w:t xml:space="preserve"> </w:t>
      </w:r>
      <w:r>
        <w:rPr>
          <w:sz w:val="20"/>
        </w:rPr>
        <w:t>Μετά την παρέλευση της καταληκτικής ημερομηνίας και ώρας, δεν υπάρχει η δυνατότητα υποβολής προσφοράς στο σύστημα.</w:t>
      </w:r>
    </w:p>
    <w:p w14:paraId="5331BE39" w14:textId="77777777" w:rsidR="0084562F" w:rsidRDefault="007660BB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line="360" w:lineRule="auto"/>
        <w:ind w:left="604" w:right="102" w:hanging="504"/>
        <w:jc w:val="both"/>
        <w:rPr>
          <w:sz w:val="20"/>
        </w:rPr>
      </w:pPr>
      <w:r>
        <w:rPr>
          <w:b/>
          <w:sz w:val="20"/>
        </w:rPr>
        <w:t xml:space="preserve">Χρόνος ισχύος προσφορών: </w:t>
      </w:r>
      <w:r>
        <w:rPr>
          <w:sz w:val="20"/>
        </w:rPr>
        <w:t xml:space="preserve">Δώδεκα (12) μήνες από την επόμενη της καταληκτικής </w:t>
      </w:r>
      <w:r>
        <w:rPr>
          <w:sz w:val="20"/>
        </w:rPr>
        <w:lastRenderedPageBreak/>
        <w:t>ημερομηνίας υποβολής προσφορών.</w:t>
      </w:r>
    </w:p>
    <w:p w14:paraId="365B5FAF" w14:textId="29DD7446" w:rsidR="0084562F" w:rsidRDefault="007660BB">
      <w:pPr>
        <w:pStyle w:val="a4"/>
        <w:numPr>
          <w:ilvl w:val="0"/>
          <w:numId w:val="1"/>
        </w:numPr>
        <w:tabs>
          <w:tab w:val="left" w:pos="599"/>
        </w:tabs>
        <w:spacing w:before="1"/>
        <w:ind w:left="599" w:hanging="499"/>
        <w:jc w:val="both"/>
        <w:rPr>
          <w:sz w:val="20"/>
        </w:rPr>
      </w:pPr>
      <w:r>
        <w:rPr>
          <w:b/>
          <w:sz w:val="20"/>
        </w:rPr>
        <w:t>Στοιχεία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για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την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Αποσφράγιση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των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προσφορών: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1</w:t>
      </w:r>
      <w:r w:rsidR="00B938FB" w:rsidRPr="00B938FB">
        <w:rPr>
          <w:sz w:val="20"/>
        </w:rPr>
        <w:t>3</w:t>
      </w:r>
      <w:r>
        <w:rPr>
          <w:sz w:val="20"/>
        </w:rPr>
        <w:t>-0</w:t>
      </w:r>
      <w:r w:rsidR="00B938FB" w:rsidRPr="00B938FB">
        <w:rPr>
          <w:sz w:val="20"/>
        </w:rPr>
        <w:t>8</w:t>
      </w:r>
      <w:r>
        <w:rPr>
          <w:sz w:val="20"/>
        </w:rPr>
        <w:t>-2026</w:t>
      </w:r>
      <w:r>
        <w:rPr>
          <w:spacing w:val="-7"/>
          <w:sz w:val="20"/>
        </w:rPr>
        <w:t xml:space="preserve"> </w:t>
      </w:r>
      <w:r>
        <w:rPr>
          <w:sz w:val="20"/>
        </w:rPr>
        <w:t>και</w:t>
      </w:r>
      <w:r>
        <w:rPr>
          <w:spacing w:val="-6"/>
          <w:sz w:val="20"/>
        </w:rPr>
        <w:t xml:space="preserve"> </w:t>
      </w:r>
      <w:r>
        <w:rPr>
          <w:sz w:val="20"/>
        </w:rPr>
        <w:t>ώρα</w:t>
      </w:r>
      <w:r>
        <w:rPr>
          <w:spacing w:val="-7"/>
          <w:sz w:val="20"/>
        </w:rPr>
        <w:t xml:space="preserve"> </w:t>
      </w:r>
      <w:r>
        <w:rPr>
          <w:sz w:val="20"/>
        </w:rPr>
        <w:t>11:00</w:t>
      </w:r>
      <w:r>
        <w:rPr>
          <w:spacing w:val="-6"/>
          <w:sz w:val="20"/>
        </w:rPr>
        <w:t xml:space="preserve"> </w:t>
      </w:r>
      <w:r>
        <w:rPr>
          <w:sz w:val="20"/>
        </w:rPr>
        <w:t>μέσω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ΕΣΗΔΗΣ.</w:t>
      </w:r>
    </w:p>
    <w:p w14:paraId="6A728148" w14:textId="28C6C981" w:rsidR="0084562F" w:rsidRDefault="007660BB">
      <w:pPr>
        <w:pStyle w:val="a4"/>
        <w:numPr>
          <w:ilvl w:val="0"/>
          <w:numId w:val="1"/>
        </w:numPr>
        <w:tabs>
          <w:tab w:val="left" w:pos="599"/>
          <w:tab w:val="left" w:pos="604"/>
        </w:tabs>
        <w:spacing w:before="120" w:line="360" w:lineRule="auto"/>
        <w:ind w:left="604" w:right="107" w:hanging="504"/>
        <w:jc w:val="both"/>
        <w:rPr>
          <w:sz w:val="20"/>
        </w:rPr>
      </w:pPr>
      <w:r>
        <w:rPr>
          <w:b/>
          <w:sz w:val="20"/>
        </w:rPr>
        <w:t xml:space="preserve">Γλώσσα: </w:t>
      </w:r>
      <w:r>
        <w:rPr>
          <w:sz w:val="20"/>
        </w:rPr>
        <w:t>Η γλώσσα υποβολής των αιτήσεων συμμετοχής είναι η ελληνική.</w:t>
      </w:r>
    </w:p>
    <w:p w14:paraId="3500600F" w14:textId="77777777" w:rsidR="0084562F" w:rsidRDefault="0084562F">
      <w:pPr>
        <w:pStyle w:val="a3"/>
        <w:spacing w:before="199"/>
        <w:ind w:left="0"/>
      </w:pPr>
    </w:p>
    <w:p w14:paraId="6A71FADC" w14:textId="77777777" w:rsidR="0084562F" w:rsidRDefault="007660BB">
      <w:pPr>
        <w:ind w:left="856" w:right="856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ΠΡΟΕΔΡΟΣ</w:t>
      </w:r>
    </w:p>
    <w:p w14:paraId="31B1BAD7" w14:textId="77777777" w:rsidR="0084562F" w:rsidRDefault="007660BB">
      <w:pPr>
        <w:spacing w:before="1"/>
        <w:ind w:left="852" w:right="856"/>
        <w:jc w:val="center"/>
        <w:rPr>
          <w:b/>
          <w:sz w:val="20"/>
        </w:rPr>
      </w:pPr>
      <w:r>
        <w:rPr>
          <w:b/>
          <w:sz w:val="20"/>
        </w:rPr>
        <w:t>ΤΟΥ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ΠΕΡΙΦΕΡΕΙΑΚΟΥ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ΦΟΡΕΑ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ΔΙΑΧΕΙΡΙΣΗΣ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ΣΤΕΡΕΩΝ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ΑΠΟΒΛΗΤΩΝ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(ΦΟΔΣΑ) ΙΟΝΙΩΝ ΝΗΣΩΝ Α.Ε. ΤΩΝ ΟΤΑ</w:t>
      </w:r>
    </w:p>
    <w:p w14:paraId="0A5999AF" w14:textId="77777777" w:rsidR="0084562F" w:rsidRDefault="0084562F">
      <w:pPr>
        <w:pStyle w:val="a3"/>
        <w:ind w:left="0"/>
        <w:rPr>
          <w:b/>
        </w:rPr>
      </w:pPr>
    </w:p>
    <w:p w14:paraId="2A697E4E" w14:textId="77777777" w:rsidR="0084562F" w:rsidRDefault="0084562F">
      <w:pPr>
        <w:pStyle w:val="a3"/>
        <w:ind w:left="0"/>
        <w:rPr>
          <w:b/>
        </w:rPr>
      </w:pPr>
    </w:p>
    <w:p w14:paraId="2C1F44DD" w14:textId="77777777" w:rsidR="0084562F" w:rsidRDefault="0084562F">
      <w:pPr>
        <w:pStyle w:val="a3"/>
        <w:spacing w:before="243"/>
        <w:ind w:left="0"/>
        <w:rPr>
          <w:b/>
        </w:rPr>
      </w:pPr>
    </w:p>
    <w:p w14:paraId="46A1938C" w14:textId="77777777" w:rsidR="0084562F" w:rsidRDefault="007660BB">
      <w:pPr>
        <w:ind w:left="855" w:right="856"/>
        <w:jc w:val="center"/>
        <w:rPr>
          <w:b/>
          <w:sz w:val="20"/>
        </w:rPr>
      </w:pPr>
      <w:r>
        <w:rPr>
          <w:b/>
          <w:sz w:val="20"/>
        </w:rPr>
        <w:t>ΙΩΑΝΝΗΣ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ΤΡΕΠΕΚΛΗΣ</w:t>
      </w:r>
    </w:p>
    <w:p w14:paraId="3FA643B7" w14:textId="77777777" w:rsidR="0084562F" w:rsidRDefault="007660BB">
      <w:pPr>
        <w:spacing w:before="1"/>
        <w:ind w:left="997" w:right="856"/>
        <w:jc w:val="center"/>
        <w:rPr>
          <w:b/>
          <w:sz w:val="20"/>
        </w:rPr>
      </w:pPr>
      <w:r>
        <w:rPr>
          <w:b/>
          <w:spacing w:val="-2"/>
          <w:sz w:val="20"/>
        </w:rPr>
        <w:t>ΠΕΡΙΦΕΡΕΙΑΡΧΗΣ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ΙΟΝΙΩΝ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ΝΗΣΩΝ</w:t>
      </w:r>
    </w:p>
    <w:p w14:paraId="6880A5DC" w14:textId="33766207" w:rsidR="0084562F" w:rsidRDefault="0084562F">
      <w:pPr>
        <w:pStyle w:val="a3"/>
        <w:spacing w:before="4"/>
        <w:ind w:left="0"/>
        <w:rPr>
          <w:b/>
          <w:sz w:val="15"/>
        </w:rPr>
      </w:pPr>
    </w:p>
    <w:sectPr w:rsidR="0084562F">
      <w:headerReference w:type="default" r:id="rId14"/>
      <w:pgSz w:w="11910" w:h="16840"/>
      <w:pgMar w:top="2280" w:right="1700" w:bottom="280" w:left="1700" w:header="8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0C1C8" w14:textId="77777777" w:rsidR="00F35CDC" w:rsidRDefault="00F35CDC">
      <w:r>
        <w:separator/>
      </w:r>
    </w:p>
  </w:endnote>
  <w:endnote w:type="continuationSeparator" w:id="0">
    <w:p w14:paraId="14EA36D9" w14:textId="77777777" w:rsidR="00F35CDC" w:rsidRDefault="00F3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EFA79" w14:textId="77777777" w:rsidR="00F35CDC" w:rsidRDefault="00F35CDC">
      <w:r>
        <w:separator/>
      </w:r>
    </w:p>
  </w:footnote>
  <w:footnote w:type="continuationSeparator" w:id="0">
    <w:p w14:paraId="39110639" w14:textId="77777777" w:rsidR="00F35CDC" w:rsidRDefault="00F35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AAB65" w14:textId="3675B67A" w:rsidR="0084562F" w:rsidRDefault="007660BB">
    <w:pPr>
      <w:pStyle w:val="a3"/>
      <w:spacing w:line="14" w:lineRule="auto"/>
      <w:ind w:left="0"/>
    </w:pPr>
    <w:r>
      <w:rPr>
        <w:noProof/>
        <w:lang w:eastAsia="el-GR"/>
      </w:rPr>
      <w:drawing>
        <wp:anchor distT="0" distB="0" distL="0" distR="0" simplePos="0" relativeHeight="251659264" behindDoc="1" locked="0" layoutInCell="1" allowOverlap="1" wp14:anchorId="368EC5E1" wp14:editId="5CE62F86">
          <wp:simplePos x="0" y="0"/>
          <wp:positionH relativeFrom="page">
            <wp:posOffset>1143000</wp:posOffset>
          </wp:positionH>
          <wp:positionV relativeFrom="page">
            <wp:posOffset>664209</wp:posOffset>
          </wp:positionV>
          <wp:extent cx="2008505" cy="7912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8505" cy="791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F63D0"/>
    <w:multiLevelType w:val="hybridMultilevel"/>
    <w:tmpl w:val="95C2B688"/>
    <w:lvl w:ilvl="0" w:tplc="F0F21AEE">
      <w:start w:val="1"/>
      <w:numFmt w:val="decimal"/>
      <w:lvlText w:val="%1."/>
      <w:lvlJc w:val="left"/>
      <w:pPr>
        <w:ind w:left="527" w:hanging="42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l-GR" w:eastAsia="en-US" w:bidi="ar-SA"/>
      </w:rPr>
    </w:lvl>
    <w:lvl w:ilvl="1" w:tplc="7EB4339E">
      <w:numFmt w:val="bullet"/>
      <w:lvlText w:val="•"/>
      <w:lvlJc w:val="left"/>
      <w:pPr>
        <w:ind w:left="1318" w:hanging="428"/>
      </w:pPr>
      <w:rPr>
        <w:rFonts w:hint="default"/>
        <w:lang w:val="el-GR" w:eastAsia="en-US" w:bidi="ar-SA"/>
      </w:rPr>
    </w:lvl>
    <w:lvl w:ilvl="2" w:tplc="AB126170">
      <w:numFmt w:val="bullet"/>
      <w:lvlText w:val="•"/>
      <w:lvlJc w:val="left"/>
      <w:pPr>
        <w:ind w:left="2117" w:hanging="428"/>
      </w:pPr>
      <w:rPr>
        <w:rFonts w:hint="default"/>
        <w:lang w:val="el-GR" w:eastAsia="en-US" w:bidi="ar-SA"/>
      </w:rPr>
    </w:lvl>
    <w:lvl w:ilvl="3" w:tplc="617EA562">
      <w:numFmt w:val="bullet"/>
      <w:lvlText w:val="•"/>
      <w:lvlJc w:val="left"/>
      <w:pPr>
        <w:ind w:left="2915" w:hanging="428"/>
      </w:pPr>
      <w:rPr>
        <w:rFonts w:hint="default"/>
        <w:lang w:val="el-GR" w:eastAsia="en-US" w:bidi="ar-SA"/>
      </w:rPr>
    </w:lvl>
    <w:lvl w:ilvl="4" w:tplc="2ECCC148">
      <w:numFmt w:val="bullet"/>
      <w:lvlText w:val="•"/>
      <w:lvlJc w:val="left"/>
      <w:pPr>
        <w:ind w:left="3714" w:hanging="428"/>
      </w:pPr>
      <w:rPr>
        <w:rFonts w:hint="default"/>
        <w:lang w:val="el-GR" w:eastAsia="en-US" w:bidi="ar-SA"/>
      </w:rPr>
    </w:lvl>
    <w:lvl w:ilvl="5" w:tplc="92B220A4">
      <w:numFmt w:val="bullet"/>
      <w:lvlText w:val="•"/>
      <w:lvlJc w:val="left"/>
      <w:pPr>
        <w:ind w:left="4513" w:hanging="428"/>
      </w:pPr>
      <w:rPr>
        <w:rFonts w:hint="default"/>
        <w:lang w:val="el-GR" w:eastAsia="en-US" w:bidi="ar-SA"/>
      </w:rPr>
    </w:lvl>
    <w:lvl w:ilvl="6" w:tplc="A5D8C10E">
      <w:numFmt w:val="bullet"/>
      <w:lvlText w:val="•"/>
      <w:lvlJc w:val="left"/>
      <w:pPr>
        <w:ind w:left="5311" w:hanging="428"/>
      </w:pPr>
      <w:rPr>
        <w:rFonts w:hint="default"/>
        <w:lang w:val="el-GR" w:eastAsia="en-US" w:bidi="ar-SA"/>
      </w:rPr>
    </w:lvl>
    <w:lvl w:ilvl="7" w:tplc="E998EA4E">
      <w:numFmt w:val="bullet"/>
      <w:lvlText w:val="•"/>
      <w:lvlJc w:val="left"/>
      <w:pPr>
        <w:ind w:left="6110" w:hanging="428"/>
      </w:pPr>
      <w:rPr>
        <w:rFonts w:hint="default"/>
        <w:lang w:val="el-GR" w:eastAsia="en-US" w:bidi="ar-SA"/>
      </w:rPr>
    </w:lvl>
    <w:lvl w:ilvl="8" w:tplc="4D727606">
      <w:numFmt w:val="bullet"/>
      <w:lvlText w:val="•"/>
      <w:lvlJc w:val="left"/>
      <w:pPr>
        <w:ind w:left="6909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2F"/>
    <w:rsid w:val="001772C0"/>
    <w:rsid w:val="003657C9"/>
    <w:rsid w:val="007660BB"/>
    <w:rsid w:val="0084562F"/>
    <w:rsid w:val="00AF4496"/>
    <w:rsid w:val="00B938FB"/>
    <w:rsid w:val="00F35C29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3394"/>
  <w15:docId w15:val="{7136465E-869D-4A86-9A46-97D2980D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860" w:right="856"/>
      <w:jc w:val="center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527" w:hanging="499"/>
      <w:jc w:val="both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4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04" w:hanging="5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35C2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F35C29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F35C2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F35C29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dsaionio.gr/" TargetMode="External"/><Relationship Id="rId13" Type="http://schemas.openxmlformats.org/officeDocument/2006/relationships/hyperlink" Target="http://www.promitheus.gov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dsaionio@gmail.com" TargetMode="External"/><Relationship Id="rId12" Type="http://schemas.openxmlformats.org/officeDocument/2006/relationships/hyperlink" Target="https://fodsaionio.g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mitheus.gov.gr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fodsaionio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sydis</dc:creator>
  <cp:lastModifiedBy>λια</cp:lastModifiedBy>
  <cp:revision>3</cp:revision>
  <dcterms:created xsi:type="dcterms:W3CDTF">2026-07-03T10:00:00Z</dcterms:created>
  <dcterms:modified xsi:type="dcterms:W3CDTF">2026-07-03T10:03:00Z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2026-07-02T00:00:00Z</vt:filetime>
  </property>
  <property fmtid="{D5CDD505-2E9C-101B-9397-08002B2CF9AE}" pid="5" name="Producer">
    <vt:lpwstr>Microsoft® Word 2013</vt:lpwstr>
  </property>
</Properties>
</file>